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B32965">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B32965">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B32965">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B32965">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B32965">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B32965">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B32965">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B32965">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B32965">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B32965">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B32965">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B32965">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B32965">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B32965">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B32965">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B32965">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B32965">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B32965">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B32965">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B32965">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B32965">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B32965">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B32965">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GoBack"/>
      <w:bookmarkEnd w:id="1"/>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2685F" w14:textId="77777777" w:rsidR="00B32965" w:rsidRDefault="00B32965" w:rsidP="00962258">
      <w:pPr>
        <w:spacing w:after="0" w:line="240" w:lineRule="auto"/>
      </w:pPr>
      <w:r>
        <w:separator/>
      </w:r>
    </w:p>
  </w:endnote>
  <w:endnote w:type="continuationSeparator" w:id="0">
    <w:p w14:paraId="4B535E02" w14:textId="77777777" w:rsidR="00B32965" w:rsidRDefault="00B329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231F6E0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1DB">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61DB">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3D776B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769491"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964451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CA7F3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051620FC"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1D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61DB">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40A45004" w:rsidR="006B12AA" w:rsidRDefault="00AD048E" w:rsidP="006B12AA">
          <w:pPr>
            <w:pStyle w:val="Zpat"/>
          </w:pPr>
          <w:r>
            <w:t>spravazeleznic</w:t>
          </w:r>
          <w:r w:rsidR="006B12AA">
            <w:t>.cz</w:t>
          </w:r>
        </w:p>
      </w:tc>
      <w:tc>
        <w:tcPr>
          <w:tcW w:w="2921" w:type="dxa"/>
        </w:tcPr>
        <w:p w14:paraId="30016E3D" w14:textId="77777777" w:rsidR="006B12AA" w:rsidRDefault="004461DB" w:rsidP="006B12AA">
          <w:pPr>
            <w:pStyle w:val="Zpat"/>
          </w:pPr>
          <w:r>
            <w:t xml:space="preserve">Oblastní ředitelství Praha </w:t>
          </w:r>
        </w:p>
        <w:p w14:paraId="5CBE463E" w14:textId="77777777" w:rsidR="004461DB" w:rsidRDefault="004461DB" w:rsidP="006B12AA">
          <w:pPr>
            <w:pStyle w:val="Zpat"/>
          </w:pPr>
          <w:r>
            <w:t>Partyzánská 24</w:t>
          </w:r>
        </w:p>
        <w:p w14:paraId="1381059A" w14:textId="53154678" w:rsidR="004461DB" w:rsidRDefault="004461DB" w:rsidP="006B12AA">
          <w:pPr>
            <w:pStyle w:val="Zpat"/>
          </w:pPr>
          <w:r>
            <w:t>170 00 Praha 7</w:t>
          </w: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4610E06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DFF92F"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107DA5F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6AD1C3"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0F2B2" w14:textId="77777777" w:rsidR="00B32965" w:rsidRDefault="00B32965" w:rsidP="00962258">
      <w:pPr>
        <w:spacing w:after="0" w:line="240" w:lineRule="auto"/>
      </w:pPr>
      <w:r>
        <w:separator/>
      </w:r>
    </w:p>
  </w:footnote>
  <w:footnote w:type="continuationSeparator" w:id="0">
    <w:p w14:paraId="490A8AE5" w14:textId="77777777" w:rsidR="00B32965" w:rsidRDefault="00B3296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58752" behindDoc="0" locked="1" layoutInCell="1" allowOverlap="1" wp14:anchorId="2D392433" wp14:editId="06BAC47F">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1DB"/>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32965"/>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5618AA05-4349-437A-A72B-4220D61AB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8950</Words>
  <Characters>52809</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Stejskal Pavel, Ing.</cp:lastModifiedBy>
  <cp:revision>9</cp:revision>
  <cp:lastPrinted>2019-05-14T12:25:00Z</cp:lastPrinted>
  <dcterms:created xsi:type="dcterms:W3CDTF">2020-01-20T09:51:00Z</dcterms:created>
  <dcterms:modified xsi:type="dcterms:W3CDTF">2023-02-15T18:50:00Z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